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43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4"/>
        <w:gridCol w:w="2053"/>
        <w:gridCol w:w="1348"/>
        <w:gridCol w:w="425"/>
        <w:gridCol w:w="867"/>
        <w:gridCol w:w="809"/>
        <w:gridCol w:w="1301"/>
        <w:gridCol w:w="585"/>
        <w:gridCol w:w="1566"/>
      </w:tblGrid>
      <w:tr w:rsidR="0085268E" w:rsidRPr="00B57A67" w:rsidTr="0002287F">
        <w:trPr>
          <w:trHeight w:val="965"/>
        </w:trPr>
        <w:tc>
          <w:tcPr>
            <w:tcW w:w="10348" w:type="dxa"/>
            <w:gridSpan w:val="9"/>
            <w:tcBorders>
              <w:top w:val="doub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4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2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6E373047" wp14:editId="5644109F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5080</wp:posOffset>
                  </wp:positionV>
                  <wp:extent cx="520065" cy="520065"/>
                  <wp:effectExtent l="0" t="0" r="0" b="0"/>
                  <wp:wrapNone/>
                  <wp:docPr id="87" name="圖片 87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68E" w:rsidRPr="00B57A67" w:rsidRDefault="0085268E" w:rsidP="0002287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4"/>
              </w:rPr>
              <w:t>社</w:t>
            </w:r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4"/>
              </w:rPr>
              <w:t>團法人</w:t>
            </w:r>
            <w:r w:rsidRPr="00B57A67"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4"/>
              </w:rPr>
              <w:t>台灣美容產業技能協會</w:t>
            </w:r>
          </w:p>
        </w:tc>
      </w:tr>
      <w:tr w:rsidR="0085268E" w:rsidRPr="00B57A67" w:rsidTr="0002287F">
        <w:trPr>
          <w:trHeight w:val="542"/>
        </w:trPr>
        <w:tc>
          <w:tcPr>
            <w:tcW w:w="10348" w:type="dxa"/>
            <w:gridSpan w:val="9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44"/>
              </w:rPr>
            </w:pPr>
            <w:bookmarkStart w:id="0" w:name="_GoBack"/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44"/>
              </w:rPr>
              <w:t>合格證書換、補發申請表</w:t>
            </w:r>
            <w:bookmarkEnd w:id="0"/>
          </w:p>
        </w:tc>
      </w:tr>
      <w:tr w:rsidR="0085268E" w:rsidRPr="00B57A67" w:rsidTr="0002287F">
        <w:trPr>
          <w:trHeight w:val="676"/>
        </w:trPr>
        <w:tc>
          <w:tcPr>
            <w:tcW w:w="139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中文姓名</w:t>
            </w:r>
          </w:p>
        </w:tc>
        <w:tc>
          <w:tcPr>
            <w:tcW w:w="340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測驗職類</w:t>
            </w:r>
          </w:p>
        </w:tc>
        <w:tc>
          <w:tcPr>
            <w:tcW w:w="211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影視造型設計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ind w:leftChars="-11" w:left="-24" w:hanging="2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級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ind w:left="125" w:hangingChars="52" w:hanging="125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初級</w:t>
            </w:r>
          </w:p>
        </w:tc>
      </w:tr>
      <w:tr w:rsidR="0085268E" w:rsidRPr="00B57A67" w:rsidTr="0002287F">
        <w:trPr>
          <w:trHeight w:val="691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英文姓名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  <w:p w:rsidR="0085268E" w:rsidRPr="00B57A67" w:rsidRDefault="0085268E" w:rsidP="0002287F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28"/>
              </w:rPr>
              <w:t>（與護照相同，如未填寫則不顯示於證書）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公司電話：</w:t>
            </w: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住家電話：</w:t>
            </w: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行動電話：</w:t>
            </w: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  <w:p w:rsidR="0085268E" w:rsidRPr="00B57A67" w:rsidRDefault="0085268E" w:rsidP="0002287F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  <w:t>E-MAIL：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ind w:left="125" w:hangingChars="52" w:hanging="125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ind w:leftChars="-11" w:left="-26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請浮貼1吋相片1張</w:t>
            </w:r>
          </w:p>
          <w:p w:rsidR="0085268E" w:rsidRPr="00B57A67" w:rsidRDefault="0085268E" w:rsidP="0002287F">
            <w:pPr>
              <w:widowControl/>
              <w:snapToGrid w:val="0"/>
              <w:ind w:left="104" w:hangingChars="52" w:hanging="104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（</w:t>
            </w:r>
            <w:r w:rsidRPr="00F673EE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一年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內正面彩色半身脫帽相片，不得黏貼以印表機列印之照片或生活照；照片背面並寫明姓名、職類名稱與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級）</w:t>
            </w:r>
          </w:p>
        </w:tc>
      </w:tr>
      <w:tr w:rsidR="0085268E" w:rsidRPr="00B57A67" w:rsidTr="0002287F">
        <w:trPr>
          <w:trHeight w:val="668"/>
        </w:trPr>
        <w:tc>
          <w:tcPr>
            <w:tcW w:w="139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身分證</w:t>
            </w:r>
          </w:p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統一編號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ind w:leftChars="-34" w:left="-82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jc w:val="distribute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85268E" w:rsidRPr="00B57A67" w:rsidTr="0002287F">
        <w:trPr>
          <w:trHeight w:val="550"/>
        </w:trPr>
        <w:tc>
          <w:tcPr>
            <w:tcW w:w="139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出生年月日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5268E" w:rsidRPr="00B57A67" w:rsidTr="0002287F">
        <w:trPr>
          <w:trHeight w:val="640"/>
        </w:trPr>
        <w:tc>
          <w:tcPr>
            <w:tcW w:w="139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5268E" w:rsidRPr="00B57A67" w:rsidRDefault="0085268E" w:rsidP="0002287F">
            <w:pPr>
              <w:widowControl/>
              <w:jc w:val="distribute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收件地址</w:t>
            </w:r>
          </w:p>
        </w:tc>
        <w:tc>
          <w:tcPr>
            <w:tcW w:w="895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85268E" w:rsidRPr="00B57A67" w:rsidRDefault="0085268E" w:rsidP="0002287F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□□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-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□□</w:t>
            </w:r>
          </w:p>
          <w:p w:rsidR="0085268E" w:rsidRPr="00B57A67" w:rsidRDefault="0085268E" w:rsidP="0002287F">
            <w:pPr>
              <w:widowControl/>
              <w:ind w:left="1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85268E" w:rsidRPr="00B57A67" w:rsidTr="0002287F">
        <w:trPr>
          <w:trHeight w:val="395"/>
        </w:trPr>
        <w:tc>
          <w:tcPr>
            <w:tcW w:w="13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項目</w:t>
            </w:r>
          </w:p>
        </w:tc>
        <w:tc>
          <w:tcPr>
            <w:tcW w:w="38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原因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應附證件（請申請人勾選）</w:t>
            </w:r>
          </w:p>
        </w:tc>
        <w:tc>
          <w:tcPr>
            <w:tcW w:w="21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資格審核及簽名</w:t>
            </w:r>
          </w:p>
        </w:tc>
      </w:tr>
      <w:tr w:rsidR="0085268E" w:rsidRPr="00B57A67" w:rsidTr="0002287F">
        <w:trPr>
          <w:trHeight w:val="804"/>
        </w:trPr>
        <w:tc>
          <w:tcPr>
            <w:tcW w:w="1394" w:type="dxa"/>
            <w:vMerge w:val="restart"/>
            <w:tcBorders>
              <w:top w:val="single" w:sz="12" w:space="0" w:color="auto"/>
              <w:left w:val="double" w:sz="4" w:space="0" w:color="auto"/>
              <w:right w:val="nil"/>
            </w:tcBorders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換發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1.舊證破損</w:t>
            </w:r>
          </w:p>
          <w:p w:rsidR="0085268E" w:rsidRPr="00B57A67" w:rsidRDefault="0085268E" w:rsidP="0002287F">
            <w:pPr>
              <w:widowControl/>
              <w:ind w:leftChars="47" w:left="617" w:hangingChars="210" w:hanging="504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2.更改身分證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統一編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號（加附戶籍謄本或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「甲式」新式戶口名簿影本</w:t>
            </w:r>
          </w:p>
          <w:p w:rsidR="0085268E" w:rsidRPr="00B57A67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3.更改姓名</w:t>
            </w:r>
          </w:p>
          <w:p w:rsidR="0085268E" w:rsidRPr="00B57A67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4.原證書基本資料誤植</w:t>
            </w:r>
          </w:p>
          <w:p w:rsidR="0085268E" w:rsidRPr="00B57A67" w:rsidRDefault="0085268E" w:rsidP="0002287F">
            <w:pPr>
              <w:widowControl/>
              <w:ind w:leftChars="47" w:left="113" w:firstLineChars="200" w:firstLine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原因：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u w:val="single"/>
              </w:rPr>
              <w:t xml:space="preserve">　　　　　　　　　　</w:t>
            </w:r>
          </w:p>
          <w:p w:rsidR="0085268E" w:rsidRPr="00B57A67" w:rsidRDefault="0085268E" w:rsidP="0002287F">
            <w:pPr>
              <w:widowControl/>
              <w:ind w:firstLineChars="47" w:firstLine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5.其他：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u w:val="single"/>
              </w:rPr>
              <w:t xml:space="preserve">　　　　　　　　　　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1.身分證正反面影本</w:t>
            </w:r>
          </w:p>
          <w:p w:rsidR="0085268E" w:rsidRPr="00A61821" w:rsidRDefault="0085268E" w:rsidP="0002287F">
            <w:pPr>
              <w:widowControl/>
              <w:ind w:leftChars="47" w:left="538" w:hangingChars="177" w:hanging="425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2.原證書</w:t>
            </w:r>
          </w:p>
          <w:p w:rsidR="0085268E" w:rsidRPr="00A61821" w:rsidRDefault="0085268E" w:rsidP="0002287F">
            <w:pPr>
              <w:widowControl/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3.1吋彩色半身照片1張</w:t>
            </w:r>
          </w:p>
          <w:p w:rsidR="0085268E" w:rsidRPr="00A61821" w:rsidRDefault="0085268E" w:rsidP="0002287F">
            <w:pPr>
              <w:widowControl/>
              <w:ind w:leftChars="47" w:left="593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4.繳費收據正本</w:t>
            </w:r>
            <w:r w:rsidRPr="00A61821">
              <w:rPr>
                <w:rFonts w:ascii="標楷體" w:eastAsia="標楷體" w:hAnsi="標楷體" w:hint="eastAsia"/>
                <w:color w:val="000000" w:themeColor="text1"/>
                <w:kern w:val="0"/>
              </w:rPr>
              <w:t>（1張新臺幣160元整，屬基本資料誤植免繳）</w:t>
            </w:r>
          </w:p>
          <w:p w:rsidR="0085268E" w:rsidRPr="00A61821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5268E" w:rsidRPr="00B57A67" w:rsidRDefault="0085268E" w:rsidP="0002287F">
            <w:pPr>
              <w:widowControl/>
              <w:snapToGrid w:val="0"/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同意</w:t>
            </w:r>
          </w:p>
          <w:p w:rsidR="0085268E" w:rsidRPr="00B57A67" w:rsidRDefault="0085268E" w:rsidP="0002287F">
            <w:pPr>
              <w:widowControl/>
              <w:snapToGrid w:val="0"/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不同意</w:t>
            </w:r>
          </w:p>
          <w:p w:rsidR="0085268E" w:rsidRPr="00B57A67" w:rsidRDefault="0085268E" w:rsidP="0002287F">
            <w:pPr>
              <w:widowControl/>
              <w:snapToGrid w:val="0"/>
              <w:ind w:firstLineChars="100" w:firstLine="20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（請於3日內補件）</w:t>
            </w:r>
          </w:p>
        </w:tc>
      </w:tr>
      <w:tr w:rsidR="0085268E" w:rsidRPr="00B57A67" w:rsidTr="0002287F">
        <w:trPr>
          <w:trHeight w:val="336"/>
        </w:trPr>
        <w:tc>
          <w:tcPr>
            <w:tcW w:w="1394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snapToGrid w:val="0"/>
              <w:ind w:leftChars="47" w:left="113"/>
              <w:jc w:val="center"/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初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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核</w:t>
            </w:r>
          </w:p>
        </w:tc>
      </w:tr>
      <w:tr w:rsidR="0085268E" w:rsidRPr="00B57A67" w:rsidTr="0002287F">
        <w:trPr>
          <w:trHeight w:val="709"/>
        </w:trPr>
        <w:tc>
          <w:tcPr>
            <w:tcW w:w="1394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5268E" w:rsidRPr="00B57A67" w:rsidRDefault="0085268E" w:rsidP="0002287F">
            <w:pPr>
              <w:snapToGrid w:val="0"/>
              <w:ind w:leftChars="47" w:left="113"/>
              <w:jc w:val="both"/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5268E" w:rsidRPr="00B57A67" w:rsidTr="0002287F">
        <w:trPr>
          <w:trHeight w:val="264"/>
        </w:trPr>
        <w:tc>
          <w:tcPr>
            <w:tcW w:w="1394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snapToGrid w:val="0"/>
              <w:ind w:leftChars="47" w:left="113"/>
              <w:jc w:val="center"/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核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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定</w:t>
            </w:r>
          </w:p>
          <w:p w:rsidR="0085268E" w:rsidRPr="00B57A67" w:rsidRDefault="0085268E" w:rsidP="0002287F">
            <w:pPr>
              <w:snapToGrid w:val="0"/>
              <w:ind w:leftChars="47" w:left="113"/>
              <w:jc w:val="center"/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  <w:t>（第二層決行）</w:t>
            </w:r>
          </w:p>
        </w:tc>
      </w:tr>
      <w:tr w:rsidR="0085268E" w:rsidRPr="00B57A67" w:rsidTr="0002287F">
        <w:trPr>
          <w:trHeight w:val="648"/>
        </w:trPr>
        <w:tc>
          <w:tcPr>
            <w:tcW w:w="1394" w:type="dxa"/>
            <w:vMerge/>
            <w:tcBorders>
              <w:left w:val="double" w:sz="4" w:space="0" w:color="auto"/>
              <w:bottom w:val="nil"/>
              <w:right w:val="nil"/>
            </w:tcBorders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Webdings" w:eastAsia="標楷體" w:hAnsi="Webdings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5268E" w:rsidRPr="00B57A67" w:rsidRDefault="0085268E" w:rsidP="0002287F">
            <w:pPr>
              <w:snapToGrid w:val="0"/>
              <w:ind w:leftChars="47" w:left="113"/>
              <w:jc w:val="both"/>
              <w:rPr>
                <w:rFonts w:ascii="Webdings" w:eastAsia="標楷體" w:hAnsi="Webding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5268E" w:rsidRPr="00B57A67" w:rsidTr="0002287F">
        <w:trPr>
          <w:trHeight w:val="1215"/>
        </w:trPr>
        <w:tc>
          <w:tcPr>
            <w:tcW w:w="13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補發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1.遺失</w:t>
            </w:r>
          </w:p>
          <w:p w:rsidR="0085268E" w:rsidRPr="00B57A67" w:rsidRDefault="0085268E" w:rsidP="0002287F">
            <w:pPr>
              <w:widowControl/>
              <w:ind w:leftChars="47" w:left="538" w:hangingChars="177" w:hanging="425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85268E" w:rsidRPr="00B57A67" w:rsidRDefault="0085268E" w:rsidP="0002287F">
            <w:pPr>
              <w:widowControl/>
              <w:ind w:leftChars="47" w:left="538" w:hangingChars="177" w:hanging="425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2.其他：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u w:val="single"/>
              </w:rPr>
              <w:t xml:space="preserve">　　　　　　　　　　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E" w:rsidRPr="00A61821" w:rsidRDefault="0085268E" w:rsidP="0002287F">
            <w:pPr>
              <w:widowControl/>
              <w:ind w:leftChars="47" w:left="113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1.身分證正反面影本</w:t>
            </w:r>
          </w:p>
          <w:p w:rsidR="0085268E" w:rsidRPr="00A61821" w:rsidRDefault="0085268E" w:rsidP="0002287F">
            <w:pPr>
              <w:widowControl/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2.1吋彩色半身照片1張</w:t>
            </w:r>
          </w:p>
          <w:p w:rsidR="0085268E" w:rsidRPr="00A61821" w:rsidRDefault="0085268E" w:rsidP="0002287F">
            <w:pPr>
              <w:widowControl/>
              <w:ind w:leftChars="47" w:left="593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61821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A61821">
              <w:rPr>
                <w:rFonts w:ascii="標楷體" w:eastAsia="標楷體" w:hAnsi="標楷體"/>
                <w:color w:val="000000" w:themeColor="text1"/>
                <w:kern w:val="0"/>
              </w:rPr>
              <w:t>3.繳費收據正本</w:t>
            </w:r>
            <w:r w:rsidRPr="00A61821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（一張新臺幣160元整）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5268E" w:rsidRPr="00B57A67" w:rsidRDefault="0085268E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5268E" w:rsidRPr="00B57A67" w:rsidTr="0002287F">
        <w:trPr>
          <w:trHeight w:val="1417"/>
        </w:trPr>
        <w:tc>
          <w:tcPr>
            <w:tcW w:w="34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85268E" w:rsidRPr="00B57A67" w:rsidRDefault="0085268E" w:rsidP="0002287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身分證正面影印本黏貼處</w:t>
            </w:r>
          </w:p>
        </w:tc>
        <w:tc>
          <w:tcPr>
            <w:tcW w:w="3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85268E" w:rsidRPr="00B57A67" w:rsidRDefault="0085268E" w:rsidP="0002287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身分證反面影印本黏貼處</w:t>
            </w:r>
          </w:p>
        </w:tc>
        <w:tc>
          <w:tcPr>
            <w:tcW w:w="3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5268E" w:rsidRPr="00B57A67" w:rsidRDefault="0085268E" w:rsidP="0002287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  <w:t>繳費證明黏貼處</w:t>
            </w:r>
          </w:p>
        </w:tc>
      </w:tr>
      <w:tr w:rsidR="0085268E" w:rsidRPr="00B57A67" w:rsidTr="0002287F">
        <w:trPr>
          <w:trHeight w:val="2534"/>
        </w:trPr>
        <w:tc>
          <w:tcPr>
            <w:tcW w:w="10348" w:type="dxa"/>
            <w:gridSpan w:val="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5268E" w:rsidRPr="00B57A67" w:rsidRDefault="0085268E" w:rsidP="0002287F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備註：</w:t>
            </w:r>
          </w:p>
          <w:p w:rsidR="0085268E" w:rsidRPr="00B57A67" w:rsidRDefault="0085268E" w:rsidP="0002287F">
            <w:pPr>
              <w:adjustRightInd w:val="0"/>
              <w:snapToGrid w:val="0"/>
              <w:ind w:leftChars="120" w:left="528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請確認資料均已填妥後，連同貼妥掛號郵資及填妥收件人資料之回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郵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信封（可裝A4大小之封袋），寄至本會地址；或親赴本會辦理及領取。</w:t>
            </w:r>
          </w:p>
          <w:p w:rsidR="0085268E" w:rsidRPr="00B57A67" w:rsidRDefault="0085268E" w:rsidP="0002287F">
            <w:pPr>
              <w:adjustRightInd w:val="0"/>
              <w:snapToGrid w:val="0"/>
              <w:ind w:leftChars="120" w:left="528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申請表寄送後，經一個月以上仍未取得證書時，請與本會聯繫。</w:t>
            </w:r>
          </w:p>
          <w:p w:rsidR="0085268E" w:rsidRPr="00B57A67" w:rsidRDefault="0085268E" w:rsidP="0002287F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單位地址：桃園市平鎮區忠孝路44號1樓</w:t>
            </w:r>
          </w:p>
          <w:p w:rsidR="0085268E" w:rsidRPr="00B57A67" w:rsidRDefault="0085268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單位電話：（03）402-3166</w:t>
            </w:r>
          </w:p>
          <w:p w:rsidR="0085268E" w:rsidRPr="00B57A67" w:rsidRDefault="0085268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單位傳真：（03）402-1007</w:t>
            </w:r>
          </w:p>
        </w:tc>
      </w:tr>
    </w:tbl>
    <w:p w:rsidR="00A9379B" w:rsidRPr="0085268E" w:rsidRDefault="00A9379B"/>
    <w:sectPr w:rsidR="00A9379B" w:rsidRPr="0085268E" w:rsidSect="008526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8E"/>
    <w:rsid w:val="0085268E"/>
    <w:rsid w:val="00A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FCC93-986D-45F9-8375-B5B66A55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2025-02-03T01:04:00Z</dcterms:created>
  <dcterms:modified xsi:type="dcterms:W3CDTF">2025-02-03T01:04:00Z</dcterms:modified>
</cp:coreProperties>
</file>